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01C0" w:rsidRPr="000618C4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sz w:val="20"/>
          <w:szCs w:val="20"/>
          <w:lang w:val="en-US" w:eastAsia="en-US"/>
        </w:rPr>
        <w:t xml:space="preserve">Objective </w:t>
      </w:r>
    </w:p>
    <w:p w:rsidR="008901C0" w:rsidRPr="000618C4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proofErr w:type="gramStart"/>
      <w:r>
        <w:rPr>
          <w:rFonts w:ascii="Tahoma" w:hAnsi="Tahoma" w:cs="Tahoma"/>
          <w:sz w:val="20"/>
          <w:szCs w:val="20"/>
        </w:rPr>
        <w:t xml:space="preserve">To lay down a procedure for </w:t>
      </w:r>
      <w:r>
        <w:rPr>
          <w:rFonts w:ascii="Tahoma" w:hAnsi="Tahoma" w:cs="Tahoma"/>
          <w:sz w:val="20"/>
        </w:rPr>
        <w:t>Operation and Cleaning of Tray Dryer.</w:t>
      </w:r>
      <w:proofErr w:type="gramEnd"/>
    </w:p>
    <w:p w:rsidR="008901C0" w:rsidRPr="000618C4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Scope</w:t>
      </w:r>
    </w:p>
    <w:p w:rsidR="008901C0" w:rsidRPr="000618C4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The SOP is applicable to </w:t>
      </w:r>
      <w:r>
        <w:rPr>
          <w:rFonts w:ascii="Tahoma" w:hAnsi="Tahoma" w:cs="Tahoma"/>
          <w:sz w:val="20"/>
        </w:rPr>
        <w:t xml:space="preserve">Operation and Cleaning of Tray Dryer </w:t>
      </w:r>
      <w:r>
        <w:rPr>
          <w:rFonts w:ascii="Tahoma" w:hAnsi="Tahoma" w:cs="Tahoma"/>
          <w:sz w:val="20"/>
          <w:szCs w:val="20"/>
        </w:rPr>
        <w:t>installed in manufacturing area</w:t>
      </w:r>
      <w:r w:rsidRPr="000618C4">
        <w:rPr>
          <w:rFonts w:ascii="Tahoma" w:hAnsi="Tahoma" w:cs="Tahoma"/>
          <w:sz w:val="20"/>
          <w:szCs w:val="20"/>
        </w:rPr>
        <w:t xml:space="preserve"> of </w:t>
      </w:r>
      <w:r>
        <w:rPr>
          <w:rFonts w:ascii="Tahoma" w:hAnsi="Tahoma" w:cs="Tahoma"/>
          <w:sz w:val="20"/>
          <w:szCs w:val="20"/>
        </w:rPr>
        <w:t xml:space="preserve">Alkem </w:t>
      </w:r>
      <w:r w:rsidRPr="000618C4">
        <w:rPr>
          <w:rFonts w:ascii="Tahoma" w:hAnsi="Tahoma" w:cs="Tahoma"/>
          <w:sz w:val="20"/>
          <w:szCs w:val="20"/>
        </w:rPr>
        <w:t xml:space="preserve">Laboratories Limited, Unit-II, </w:t>
      </w:r>
      <w:proofErr w:type="gramStart"/>
      <w:r w:rsidRPr="000618C4">
        <w:rPr>
          <w:rFonts w:ascii="Tahoma" w:hAnsi="Tahoma" w:cs="Tahoma"/>
          <w:sz w:val="20"/>
          <w:szCs w:val="20"/>
        </w:rPr>
        <w:t>Baddi</w:t>
      </w:r>
      <w:proofErr w:type="gramEnd"/>
      <w:r>
        <w:rPr>
          <w:rFonts w:ascii="Tahoma" w:hAnsi="Tahoma" w:cs="Tahoma"/>
          <w:sz w:val="20"/>
          <w:szCs w:val="20"/>
        </w:rPr>
        <w:t>.</w:t>
      </w:r>
      <w:r w:rsidRPr="000618C4">
        <w:rPr>
          <w:rFonts w:ascii="Tahoma" w:hAnsi="Tahoma" w:cs="Tahoma"/>
          <w:sz w:val="20"/>
          <w:szCs w:val="20"/>
        </w:rPr>
        <w:t xml:space="preserve">             </w:t>
      </w:r>
    </w:p>
    <w:p w:rsidR="008901C0" w:rsidRPr="000618C4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Responsibility</w:t>
      </w:r>
    </w:p>
    <w:p w:rsidR="008901C0" w:rsidRPr="000618C4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>Production technician: To operate and clean the machine as per procedure mentioned in SOP.</w:t>
      </w:r>
    </w:p>
    <w:p w:rsidR="008901C0" w:rsidRPr="000618C4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</w:rPr>
      </w:pPr>
      <w:r w:rsidRPr="000618C4">
        <w:rPr>
          <w:rFonts w:ascii="Tahoma" w:hAnsi="Tahoma" w:cs="Tahoma"/>
          <w:sz w:val="20"/>
          <w:szCs w:val="20"/>
        </w:rPr>
        <w:t xml:space="preserve">Production Officer/Executive: To ensure that operation and cleaning of machine is </w:t>
      </w:r>
      <w:r>
        <w:rPr>
          <w:rFonts w:ascii="Tahoma" w:hAnsi="Tahoma" w:cs="Tahoma"/>
          <w:sz w:val="20"/>
          <w:szCs w:val="20"/>
        </w:rPr>
        <w:t>carried out</w:t>
      </w:r>
      <w:r w:rsidRPr="000618C4">
        <w:rPr>
          <w:rFonts w:ascii="Tahoma" w:hAnsi="Tahoma" w:cs="Tahoma"/>
          <w:sz w:val="20"/>
          <w:szCs w:val="20"/>
        </w:rPr>
        <w:t xml:space="preserve"> as per SOP.</w:t>
      </w:r>
    </w:p>
    <w:p w:rsidR="008901C0" w:rsidRPr="000618C4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Accountability</w:t>
      </w:r>
    </w:p>
    <w:p w:rsidR="008901C0" w:rsidRPr="000618C4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sz w:val="20"/>
          <w:szCs w:val="20"/>
        </w:rPr>
        <w:t xml:space="preserve">Head Production                   </w:t>
      </w:r>
      <w:r w:rsidRPr="000618C4">
        <w:rPr>
          <w:rFonts w:ascii="Tahoma" w:hAnsi="Tahoma" w:cs="Tahoma"/>
          <w:sz w:val="20"/>
          <w:szCs w:val="20"/>
        </w:rPr>
        <w:tab/>
      </w:r>
      <w:r w:rsidRPr="000618C4">
        <w:rPr>
          <w:rFonts w:ascii="Tahoma" w:hAnsi="Tahoma" w:cs="Tahoma"/>
          <w:sz w:val="20"/>
          <w:szCs w:val="20"/>
        </w:rPr>
        <w:tab/>
        <w:t xml:space="preserve"> </w:t>
      </w:r>
    </w:p>
    <w:p w:rsidR="008901C0" w:rsidRPr="009970A1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Procedur</w:t>
      </w:r>
      <w:r>
        <w:rPr>
          <w:rFonts w:ascii="Tahoma" w:hAnsi="Tahoma" w:cs="Tahoma"/>
          <w:b/>
          <w:bCs/>
          <w:sz w:val="20"/>
          <w:szCs w:val="20"/>
        </w:rPr>
        <w:t>e</w:t>
      </w:r>
    </w:p>
    <w:p w:rsidR="008901C0" w:rsidRPr="00F708E0" w:rsidRDefault="008901C0" w:rsidP="008901C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  <w:lang w:val="en-US" w:eastAsia="en-US"/>
        </w:rPr>
      </w:pPr>
      <w:r w:rsidRPr="000618C4">
        <w:rPr>
          <w:rFonts w:ascii="Tahoma" w:hAnsi="Tahoma" w:cs="Tahoma"/>
          <w:b/>
          <w:bCs/>
          <w:sz w:val="20"/>
          <w:szCs w:val="20"/>
        </w:rPr>
        <w:t>Precautions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Never on the machine when door is open.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Never open the door when the machine is on running position.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Never close the inlet and outlet valve when machine is on running position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During operation if you feel any undue noise, stop the machine immediately and information should be made to engineering department.</w:t>
      </w:r>
    </w:p>
    <w:p w:rsidR="008901C0" w:rsidRPr="00F708E0" w:rsidRDefault="008901C0" w:rsidP="008901C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Operation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</w:rPr>
        <w:t>Check the area for cleanliness and ensure that there shall be no remnants of previous product.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 xml:space="preserve">Ensure that </w:t>
      </w:r>
      <w:proofErr w:type="gramStart"/>
      <w:r w:rsidRPr="00F708E0">
        <w:rPr>
          <w:rFonts w:ascii="Tahoma" w:hAnsi="Tahoma" w:cs="Tahoma"/>
          <w:bCs/>
          <w:sz w:val="20"/>
          <w:szCs w:val="20"/>
        </w:rPr>
        <w:t>all the</w:t>
      </w:r>
      <w:proofErr w:type="gramEnd"/>
      <w:r w:rsidRPr="00F708E0">
        <w:rPr>
          <w:rFonts w:ascii="Tahoma" w:hAnsi="Tahoma" w:cs="Tahoma"/>
          <w:bCs/>
          <w:sz w:val="20"/>
          <w:szCs w:val="20"/>
        </w:rPr>
        <w:t xml:space="preserve"> switch in control panel is “OFF” position.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Open the door of the Tray Dryer and load the filled tray into the tray dryer.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Close the door of the tray dryer.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Open the Inlet and Outlet Valve corresponding Inlet Air and Outlet Air unit.</w:t>
      </w:r>
    </w:p>
    <w:p w:rsidR="008901C0" w:rsidRPr="00F708E0" w:rsidRDefault="00AA5729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Switch</w:t>
      </w:r>
      <w:r w:rsidR="008901C0" w:rsidRPr="00F708E0">
        <w:rPr>
          <w:rFonts w:ascii="Tahoma" w:hAnsi="Tahoma" w:cs="Tahoma"/>
          <w:sz w:val="20"/>
        </w:rPr>
        <w:t xml:space="preserve"> on the main power supply by switch on the “MAIN SUPPLY ON”</w:t>
      </w:r>
    </w:p>
    <w:p w:rsidR="008901C0" w:rsidRPr="00F708E0" w:rsidRDefault="00AA5729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Switch</w:t>
      </w:r>
      <w:r w:rsidR="008901C0" w:rsidRPr="00F708E0">
        <w:rPr>
          <w:rFonts w:ascii="Tahoma" w:hAnsi="Tahoma" w:cs="Tahoma"/>
          <w:sz w:val="20"/>
        </w:rPr>
        <w:t xml:space="preserve"> on the pump by switch on the “PUMP ON”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Start the exhaust blower by switch on the “EX</w:t>
      </w:r>
      <w:r w:rsidR="00D36D06">
        <w:rPr>
          <w:rFonts w:ascii="Tahoma" w:hAnsi="Tahoma" w:cs="Tahoma"/>
          <w:sz w:val="20"/>
        </w:rPr>
        <w:t>HA</w:t>
      </w:r>
      <w:r w:rsidRPr="00F708E0">
        <w:rPr>
          <w:rFonts w:ascii="Tahoma" w:hAnsi="Tahoma" w:cs="Tahoma"/>
          <w:sz w:val="20"/>
        </w:rPr>
        <w:t>UST BLO</w:t>
      </w:r>
      <w:r w:rsidR="00D36D06">
        <w:rPr>
          <w:rFonts w:ascii="Tahoma" w:hAnsi="Tahoma" w:cs="Tahoma"/>
          <w:sz w:val="20"/>
        </w:rPr>
        <w:t>W</w:t>
      </w:r>
      <w:r w:rsidRPr="00F708E0">
        <w:rPr>
          <w:rFonts w:ascii="Tahoma" w:hAnsi="Tahoma" w:cs="Tahoma"/>
          <w:sz w:val="20"/>
        </w:rPr>
        <w:t xml:space="preserve">ER </w:t>
      </w:r>
      <w:r w:rsidR="00D36D06" w:rsidRPr="00F708E0">
        <w:rPr>
          <w:rFonts w:ascii="Tahoma" w:hAnsi="Tahoma" w:cs="Tahoma"/>
          <w:sz w:val="20"/>
        </w:rPr>
        <w:t>ON”. To</w:t>
      </w:r>
      <w:r w:rsidRPr="00F708E0">
        <w:rPr>
          <w:rFonts w:ascii="Tahoma" w:hAnsi="Tahoma" w:cs="Tahoma"/>
          <w:sz w:val="20"/>
        </w:rPr>
        <w:t xml:space="preserve"> get the temperature switch on the “STEAM ON”.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 xml:space="preserve">Start the main blower by pressing the green </w:t>
      </w:r>
      <w:r w:rsidR="0055645F" w:rsidRPr="00F708E0">
        <w:rPr>
          <w:rFonts w:ascii="Tahoma" w:hAnsi="Tahoma" w:cs="Tahoma"/>
          <w:sz w:val="20"/>
        </w:rPr>
        <w:t>colour</w:t>
      </w:r>
      <w:r w:rsidRPr="00F708E0">
        <w:rPr>
          <w:rFonts w:ascii="Tahoma" w:hAnsi="Tahoma" w:cs="Tahoma"/>
          <w:sz w:val="20"/>
        </w:rPr>
        <w:t xml:space="preserve"> “MAIN BLOWER ON”. 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lastRenderedPageBreak/>
        <w:t>Set the temperature as required by pressing the temperature controller button on “PID Controller”.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Set the time as required by pressing the time controller button on “Process Timer”.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In case of any emergency press red colo</w:t>
      </w:r>
      <w:r>
        <w:rPr>
          <w:rFonts w:ascii="Tahoma" w:hAnsi="Tahoma" w:cs="Tahoma"/>
          <w:sz w:val="20"/>
        </w:rPr>
        <w:t>u</w:t>
      </w:r>
      <w:r w:rsidRPr="00F708E0">
        <w:rPr>
          <w:rFonts w:ascii="Tahoma" w:hAnsi="Tahoma" w:cs="Tahoma"/>
          <w:sz w:val="20"/>
        </w:rPr>
        <w:t xml:space="preserve">red “EMERGENCY STOP” </w:t>
      </w:r>
      <w:proofErr w:type="gramStart"/>
      <w:r>
        <w:rPr>
          <w:rFonts w:ascii="Tahoma" w:hAnsi="Tahoma" w:cs="Tahoma"/>
          <w:sz w:val="20"/>
        </w:rPr>
        <w:t>switch</w:t>
      </w:r>
      <w:proofErr w:type="gramEnd"/>
      <w:r w:rsidRPr="00F708E0">
        <w:rPr>
          <w:rFonts w:ascii="Tahoma" w:hAnsi="Tahoma" w:cs="Tahoma"/>
          <w:sz w:val="20"/>
        </w:rPr>
        <w:t>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When drying will complete switch off as follows: “STEAM ON”, “PUMP ON”.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Before unload the dried materials switch off as follows: “MAIN BLOER OFF”, “EXUST BLOWER ON”, “MAIN SUPPLY ON”.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</w:rPr>
        <w:t>Open the door of the tray dryer and unload the dried powder from trays.</w:t>
      </w:r>
    </w:p>
    <w:p w:rsidR="008901C0" w:rsidRPr="00F708E0" w:rsidRDefault="008901C0" w:rsidP="008901C0">
      <w:pPr>
        <w:pStyle w:val="ListParagraph"/>
        <w:numPr>
          <w:ilvl w:val="1"/>
          <w:numId w:val="2"/>
        </w:numPr>
        <w:tabs>
          <w:tab w:val="clear" w:pos="1644"/>
          <w:tab w:val="num" w:pos="1360"/>
        </w:tabs>
        <w:spacing w:line="360" w:lineRule="auto"/>
        <w:ind w:left="136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Cleaning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 xml:space="preserve">Cleaning during new batch of </w:t>
      </w:r>
      <w:r>
        <w:rPr>
          <w:rFonts w:ascii="Tahoma" w:hAnsi="Tahoma" w:cs="Tahoma"/>
          <w:b/>
          <w:bCs/>
          <w:sz w:val="20"/>
          <w:szCs w:val="20"/>
        </w:rPr>
        <w:t xml:space="preserve">the same / similar product with </w:t>
      </w:r>
      <w:r w:rsidRPr="00F708E0">
        <w:rPr>
          <w:rFonts w:ascii="Tahoma" w:hAnsi="Tahoma" w:cs="Tahoma"/>
          <w:b/>
          <w:bCs/>
          <w:sz w:val="20"/>
          <w:szCs w:val="20"/>
        </w:rPr>
        <w:t xml:space="preserve">same or ascending strength is to be taken, provided colour is same (Type </w:t>
      </w:r>
      <w:proofErr w:type="gramStart"/>
      <w:r w:rsidRPr="00F708E0">
        <w:rPr>
          <w:rFonts w:ascii="Tahoma" w:hAnsi="Tahoma" w:cs="Tahoma"/>
          <w:b/>
          <w:bCs/>
          <w:sz w:val="20"/>
          <w:szCs w:val="20"/>
        </w:rPr>
        <w:t>A</w:t>
      </w:r>
      <w:proofErr w:type="gramEnd"/>
      <w:r w:rsidR="00965089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F708E0">
        <w:rPr>
          <w:rFonts w:ascii="Tahoma" w:hAnsi="Tahoma" w:cs="Tahoma"/>
          <w:b/>
          <w:bCs/>
          <w:sz w:val="20"/>
          <w:szCs w:val="20"/>
        </w:rPr>
        <w:t>).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Switch ‘OFF’ the machine.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Remove “IN PROCESS” / “STATUS” label and affix “TO BE CLEANED” label.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Clean the Tray Dryer and trays using dry lint free cloth.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Check cleanliness of trays and tray dryer.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Remove “TO BE CLEANED” label and affix “CLEANED” l</w:t>
      </w:r>
      <w:r>
        <w:rPr>
          <w:rFonts w:ascii="Tahoma" w:hAnsi="Tahoma" w:cs="Tahoma"/>
          <w:bCs/>
          <w:sz w:val="20"/>
          <w:szCs w:val="20"/>
        </w:rPr>
        <w:t xml:space="preserve">abel duly signed by production </w:t>
      </w:r>
      <w:r w:rsidRPr="00F708E0">
        <w:rPr>
          <w:rFonts w:ascii="Tahoma" w:hAnsi="Tahoma" w:cs="Tahoma"/>
          <w:bCs/>
          <w:sz w:val="20"/>
          <w:szCs w:val="20"/>
        </w:rPr>
        <w:t>officer/ Executive after verification from IPQA personnel.</w:t>
      </w:r>
    </w:p>
    <w:p w:rsidR="008901C0" w:rsidRPr="00F708E0" w:rsidRDefault="008901C0" w:rsidP="008901C0">
      <w:pPr>
        <w:pStyle w:val="ListParagraph"/>
        <w:numPr>
          <w:ilvl w:val="2"/>
          <w:numId w:val="2"/>
        </w:numPr>
        <w:tabs>
          <w:tab w:val="clear" w:pos="2324"/>
          <w:tab w:val="num" w:pos="2040"/>
        </w:tabs>
        <w:spacing w:line="360" w:lineRule="auto"/>
        <w:ind w:left="204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Cleaning during different active ingredients, co</w:t>
      </w:r>
      <w:r>
        <w:rPr>
          <w:rFonts w:ascii="Tahoma" w:hAnsi="Tahoma" w:cs="Tahoma"/>
          <w:b/>
          <w:bCs/>
          <w:sz w:val="20"/>
          <w:szCs w:val="20"/>
        </w:rPr>
        <w:t xml:space="preserve">lour, </w:t>
      </w:r>
      <w:proofErr w:type="gramStart"/>
      <w:r>
        <w:rPr>
          <w:rFonts w:ascii="Tahoma" w:hAnsi="Tahoma" w:cs="Tahoma"/>
          <w:b/>
          <w:bCs/>
          <w:sz w:val="20"/>
          <w:szCs w:val="20"/>
        </w:rPr>
        <w:t>flavour</w:t>
      </w:r>
      <w:proofErr w:type="gramEnd"/>
      <w:r>
        <w:rPr>
          <w:rFonts w:ascii="Tahoma" w:hAnsi="Tahoma" w:cs="Tahoma"/>
          <w:b/>
          <w:bCs/>
          <w:sz w:val="20"/>
          <w:szCs w:val="20"/>
        </w:rPr>
        <w:t xml:space="preserve"> and </w:t>
      </w:r>
      <w:r w:rsidRPr="00F708E0">
        <w:rPr>
          <w:rFonts w:ascii="Tahoma" w:hAnsi="Tahoma" w:cs="Tahoma"/>
          <w:b/>
          <w:bCs/>
          <w:sz w:val="20"/>
          <w:szCs w:val="20"/>
        </w:rPr>
        <w:t>descending strength (Type B</w:t>
      </w:r>
      <w:r w:rsidR="00965089">
        <w:rPr>
          <w:rFonts w:ascii="Tahoma" w:hAnsi="Tahoma" w:cs="Tahoma"/>
          <w:b/>
          <w:bCs/>
          <w:sz w:val="20"/>
          <w:szCs w:val="20"/>
        </w:rPr>
        <w:t xml:space="preserve"> cleaning</w:t>
      </w:r>
      <w:r w:rsidRPr="00F708E0">
        <w:rPr>
          <w:rFonts w:ascii="Tahoma" w:hAnsi="Tahoma" w:cs="Tahoma"/>
          <w:b/>
          <w:bCs/>
          <w:sz w:val="20"/>
          <w:szCs w:val="20"/>
        </w:rPr>
        <w:t>).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Switch ‘OFF’ the machine.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Remove “IN PROCESS” / “STATUS” label and affix “TO BE CLEANED” label.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Dry clean the Tray dryer and trays using lint free cloth.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Dismantle the trays and take it to wash.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Clean inner and outer part of the tray drier and also the trays using potable water and finally rinse with purified water.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Dry clean the parts with the help of dry lint free duster.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Fix the all dismantle parts to equipment.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Ensure that the final swab / rinse sample, if required is to be collected by IPQA personnel.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lastRenderedPageBreak/>
        <w:t>Remove “TO BE CLEANED” label and affix “CLEANED” label duly signe</w:t>
      </w:r>
      <w:r>
        <w:rPr>
          <w:rFonts w:ascii="Tahoma" w:hAnsi="Tahoma" w:cs="Tahoma"/>
          <w:bCs/>
          <w:sz w:val="20"/>
          <w:szCs w:val="20"/>
        </w:rPr>
        <w:t xml:space="preserve">d by production </w:t>
      </w:r>
      <w:r w:rsidRPr="00F708E0">
        <w:rPr>
          <w:rFonts w:ascii="Tahoma" w:hAnsi="Tahoma" w:cs="Tahoma"/>
          <w:bCs/>
          <w:sz w:val="20"/>
          <w:szCs w:val="20"/>
        </w:rPr>
        <w:t>officer/ Executive after verification from IPQA personnel.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If cleaned equipment remains unused for 72hrs, then it shall be clean as per type “B” Cleaning.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After preventive maintenance, all the contact parts of eq</w:t>
      </w:r>
      <w:r>
        <w:rPr>
          <w:rFonts w:ascii="Tahoma" w:hAnsi="Tahoma" w:cs="Tahoma"/>
          <w:bCs/>
          <w:sz w:val="20"/>
          <w:szCs w:val="20"/>
        </w:rPr>
        <w:t>uipment shall be cleaned as per type “B” cleaning before use.</w:t>
      </w:r>
    </w:p>
    <w:p w:rsidR="008901C0" w:rsidRPr="00F708E0" w:rsidRDefault="008901C0" w:rsidP="008901C0">
      <w:pPr>
        <w:pStyle w:val="ListParagraph"/>
        <w:numPr>
          <w:ilvl w:val="3"/>
          <w:numId w:val="2"/>
        </w:numPr>
        <w:tabs>
          <w:tab w:val="clear" w:pos="3004"/>
          <w:tab w:val="num" w:pos="2720"/>
        </w:tabs>
        <w:spacing w:line="360" w:lineRule="auto"/>
        <w:ind w:left="272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After four consecutive batches of same / similar product “B” type cleaning shall be performed.</w:t>
      </w:r>
    </w:p>
    <w:p w:rsidR="008901C0" w:rsidRPr="00F708E0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Annexure (S)</w:t>
      </w:r>
    </w:p>
    <w:p w:rsidR="008901C0" w:rsidRPr="00F708E0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Cs/>
          <w:sz w:val="20"/>
          <w:szCs w:val="20"/>
        </w:rPr>
        <w:t>NA</w:t>
      </w:r>
    </w:p>
    <w:p w:rsidR="008901C0" w:rsidRPr="00F708E0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Reference(S)</w:t>
      </w:r>
    </w:p>
    <w:p w:rsidR="008901C0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  <w:lang w:val="en-US" w:eastAsia="en-US"/>
        </w:rPr>
        <w:t>NA</w:t>
      </w:r>
    </w:p>
    <w:p w:rsidR="008901C0" w:rsidRPr="00F708E0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Glossary</w:t>
      </w:r>
    </w:p>
    <w:p w:rsidR="008901C0" w:rsidRPr="00F708E0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SOP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Standard Operating Procedure</w:t>
      </w:r>
    </w:p>
    <w:p w:rsidR="008901C0" w:rsidRPr="00F708E0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No.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Number</w:t>
      </w:r>
    </w:p>
    <w:p w:rsidR="008901C0" w:rsidRPr="00F708E0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IP</w:t>
      </w:r>
      <w:r>
        <w:rPr>
          <w:rFonts w:ascii="Tahoma" w:hAnsi="Tahoma" w:cs="Tahoma"/>
          <w:sz w:val="20"/>
          <w:szCs w:val="20"/>
        </w:rPr>
        <w:t>QA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 xml:space="preserve">:   </w:t>
      </w:r>
      <w:r>
        <w:rPr>
          <w:rFonts w:ascii="Tahoma" w:hAnsi="Tahoma" w:cs="Tahoma"/>
          <w:sz w:val="20"/>
          <w:szCs w:val="20"/>
        </w:rPr>
        <w:t>In Process Quality Assurance</w:t>
      </w:r>
    </w:p>
    <w:p w:rsidR="008901C0" w:rsidRPr="00F708E0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sz w:val="20"/>
          <w:szCs w:val="20"/>
        </w:rPr>
        <w:t>NA</w:t>
      </w:r>
      <w:r w:rsidRPr="00F708E0">
        <w:rPr>
          <w:rFonts w:ascii="Tahoma" w:hAnsi="Tahoma" w:cs="Tahoma"/>
          <w:sz w:val="20"/>
          <w:szCs w:val="20"/>
        </w:rPr>
        <w:tab/>
      </w:r>
      <w:r w:rsidRPr="00F708E0">
        <w:rPr>
          <w:rFonts w:ascii="Tahoma" w:hAnsi="Tahoma" w:cs="Tahoma"/>
          <w:sz w:val="20"/>
          <w:szCs w:val="20"/>
        </w:rPr>
        <w:tab/>
        <w:t>:   Not applicable</w:t>
      </w:r>
    </w:p>
    <w:p w:rsidR="008901C0" w:rsidRPr="009D55EC" w:rsidRDefault="008901C0" w:rsidP="008901C0">
      <w:pPr>
        <w:pStyle w:val="ListParagraph"/>
        <w:numPr>
          <w:ilvl w:val="0"/>
          <w:numId w:val="2"/>
        </w:numPr>
        <w:tabs>
          <w:tab w:val="clear" w:pos="964"/>
          <w:tab w:val="num" w:pos="680"/>
        </w:tabs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  <w:r w:rsidRPr="00F708E0">
        <w:rPr>
          <w:rFonts w:ascii="Tahoma" w:hAnsi="Tahoma" w:cs="Tahoma"/>
          <w:b/>
          <w:bCs/>
          <w:sz w:val="20"/>
          <w:szCs w:val="20"/>
        </w:rPr>
        <w:t>Revision History</w:t>
      </w:r>
    </w:p>
    <w:p w:rsidR="009D55EC" w:rsidRPr="00F708E0" w:rsidRDefault="009D55EC" w:rsidP="009D55EC">
      <w:pPr>
        <w:pStyle w:val="ListParagraph"/>
        <w:spacing w:line="360" w:lineRule="auto"/>
        <w:ind w:left="680"/>
        <w:rPr>
          <w:rFonts w:ascii="Tahoma" w:hAnsi="Tahoma" w:cs="Tahoma"/>
          <w:sz w:val="20"/>
          <w:szCs w:val="20"/>
          <w:lang w:val="en-US" w:eastAsia="en-US"/>
        </w:rPr>
      </w:pPr>
    </w:p>
    <w:tbl>
      <w:tblPr>
        <w:tblStyle w:val="TableGrid"/>
        <w:tblW w:w="0" w:type="auto"/>
        <w:tblInd w:w="680" w:type="dxa"/>
        <w:tblLook w:val="04A0"/>
      </w:tblPr>
      <w:tblGrid>
        <w:gridCol w:w="3061"/>
        <w:gridCol w:w="3062"/>
        <w:gridCol w:w="3051"/>
      </w:tblGrid>
      <w:tr w:rsidR="008901C0" w:rsidRPr="000618C4" w:rsidTr="00085EEE">
        <w:tc>
          <w:tcPr>
            <w:tcW w:w="3284" w:type="dxa"/>
          </w:tcPr>
          <w:p w:rsidR="008901C0" w:rsidRPr="000618C4" w:rsidRDefault="008901C0" w:rsidP="00085EE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Revision No.</w:t>
            </w:r>
          </w:p>
        </w:tc>
        <w:tc>
          <w:tcPr>
            <w:tcW w:w="3285" w:type="dxa"/>
          </w:tcPr>
          <w:p w:rsidR="008901C0" w:rsidRPr="000618C4" w:rsidRDefault="008901C0" w:rsidP="00085EE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Details Of Changes</w:t>
            </w:r>
          </w:p>
        </w:tc>
        <w:tc>
          <w:tcPr>
            <w:tcW w:w="3285" w:type="dxa"/>
          </w:tcPr>
          <w:p w:rsidR="008901C0" w:rsidRPr="000618C4" w:rsidRDefault="008901C0" w:rsidP="00085EE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b/>
                <w:sz w:val="20"/>
                <w:szCs w:val="20"/>
                <w:lang w:val="en-US" w:eastAsia="en-US"/>
              </w:rPr>
              <w:t>Reason for Change</w:t>
            </w:r>
          </w:p>
        </w:tc>
      </w:tr>
      <w:tr w:rsidR="008901C0" w:rsidRPr="000618C4" w:rsidTr="00085EEE">
        <w:tc>
          <w:tcPr>
            <w:tcW w:w="3284" w:type="dxa"/>
          </w:tcPr>
          <w:p w:rsidR="008901C0" w:rsidRPr="000618C4" w:rsidRDefault="008901C0" w:rsidP="00085EE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00</w:t>
            </w:r>
          </w:p>
        </w:tc>
        <w:tc>
          <w:tcPr>
            <w:tcW w:w="3285" w:type="dxa"/>
          </w:tcPr>
          <w:p w:rsidR="008901C0" w:rsidRPr="000618C4" w:rsidRDefault="008901C0" w:rsidP="00085EE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 w:rsidRPr="000618C4">
              <w:rPr>
                <w:rFonts w:ascii="Tahoma" w:hAnsi="Tahoma" w:cs="Tahoma"/>
                <w:sz w:val="20"/>
                <w:szCs w:val="20"/>
                <w:lang w:val="en-US" w:eastAsia="en-US"/>
              </w:rPr>
              <w:t>New SOP</w:t>
            </w:r>
          </w:p>
        </w:tc>
        <w:tc>
          <w:tcPr>
            <w:tcW w:w="3285" w:type="dxa"/>
          </w:tcPr>
          <w:p w:rsidR="008901C0" w:rsidRPr="000618C4" w:rsidRDefault="00C67958" w:rsidP="00085EEE">
            <w:pPr>
              <w:pStyle w:val="ListParagraph"/>
              <w:spacing w:line="360" w:lineRule="auto"/>
              <w:ind w:left="0"/>
              <w:jc w:val="center"/>
              <w:rPr>
                <w:rFonts w:ascii="Tahoma" w:hAnsi="Tahoma" w:cs="Tahoma"/>
                <w:sz w:val="20"/>
                <w:szCs w:val="20"/>
                <w:lang w:val="en-US" w:eastAsia="en-US"/>
              </w:rPr>
            </w:pPr>
            <w:r>
              <w:rPr>
                <w:rFonts w:ascii="Tahoma" w:hAnsi="Tahoma" w:cs="Tahoma"/>
                <w:sz w:val="20"/>
                <w:szCs w:val="20"/>
                <w:lang w:val="en-US" w:eastAsia="en-US"/>
              </w:rPr>
              <w:t>NA</w:t>
            </w:r>
          </w:p>
        </w:tc>
      </w:tr>
    </w:tbl>
    <w:p w:rsidR="008901C0" w:rsidRPr="000618C4" w:rsidRDefault="008901C0" w:rsidP="008901C0">
      <w:pPr>
        <w:pStyle w:val="ListParagraph"/>
        <w:spacing w:line="360" w:lineRule="auto"/>
        <w:ind w:left="680"/>
        <w:rPr>
          <w:rFonts w:ascii="Tahoma" w:hAnsi="Tahoma" w:cs="Tahoma"/>
          <w:b/>
          <w:sz w:val="20"/>
          <w:szCs w:val="20"/>
          <w:lang w:val="en-US" w:eastAsia="en-US"/>
        </w:rPr>
      </w:pPr>
    </w:p>
    <w:p w:rsidR="008901C0" w:rsidRPr="00832368" w:rsidRDefault="008901C0" w:rsidP="008901C0">
      <w:pPr>
        <w:rPr>
          <w:szCs w:val="20"/>
        </w:rPr>
      </w:pPr>
    </w:p>
    <w:p w:rsidR="008305F7" w:rsidRPr="008901C0" w:rsidRDefault="008305F7" w:rsidP="008901C0">
      <w:pPr>
        <w:rPr>
          <w:szCs w:val="20"/>
        </w:rPr>
      </w:pPr>
    </w:p>
    <w:sectPr w:rsidR="008305F7" w:rsidRPr="008901C0" w:rsidSect="00EF7706">
      <w:headerReference w:type="default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96B05" w:rsidRDefault="00396B05" w:rsidP="00714992">
      <w:pPr>
        <w:spacing w:after="0" w:line="240" w:lineRule="auto"/>
      </w:pPr>
      <w:r>
        <w:separator/>
      </w:r>
    </w:p>
  </w:endnote>
  <w:end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242"/>
      <w:gridCol w:w="4306"/>
      <w:gridCol w:w="4306"/>
    </w:tblGrid>
    <w:tr w:rsidR="00396B05" w:rsidRPr="0017193A" w:rsidTr="00965089">
      <w:trPr>
        <w:jc w:val="center"/>
      </w:trPr>
      <w:tc>
        <w:tcPr>
          <w:tcW w:w="2815" w:type="pct"/>
          <w:gridSpan w:val="2"/>
          <w:tcBorders>
            <w:righ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</w:tr>
    <w:tr w:rsidR="00396B05" w:rsidRPr="0017193A" w:rsidTr="00965089">
      <w:trPr>
        <w:jc w:val="center"/>
      </w:trPr>
      <w:tc>
        <w:tcPr>
          <w:tcW w:w="630" w:type="pct"/>
          <w:tcBorders>
            <w:right w:val="single" w:sz="4" w:space="0" w:color="auto"/>
          </w:tcBorders>
        </w:tcPr>
        <w:p w:rsidR="00396B05" w:rsidRPr="0017193A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 xml:space="preserve">Name </w:t>
          </w:r>
        </w:p>
      </w:tc>
      <w:tc>
        <w:tcPr>
          <w:tcW w:w="2185" w:type="pct"/>
          <w:tcBorders>
            <w:left w:val="single" w:sz="4" w:space="0" w:color="auto"/>
          </w:tcBorders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965089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Sign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17193A" w:rsidTr="00965089">
      <w:trPr>
        <w:jc w:val="center"/>
      </w:trPr>
      <w:tc>
        <w:tcPr>
          <w:tcW w:w="630" w:type="pct"/>
        </w:tcPr>
        <w:p w:rsidR="00396B05" w:rsidRPr="0017193A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2185" w:type="pct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  <w:rPr>
        <w:rFonts w:ascii="Tahoma" w:hAnsi="Tahoma" w:cs="Tahoma"/>
        <w:sz w:val="20"/>
      </w:rPr>
    </w:pPr>
    <w:r>
      <w:rPr>
        <w:sz w:val="20"/>
      </w:rPr>
      <w:t xml:space="preserve"> </w:t>
    </w:r>
    <w:r>
      <w:rPr>
        <w:rFonts w:ascii="Tahoma" w:hAnsi="Tahoma" w:cs="Tahoma"/>
        <w:sz w:val="16"/>
      </w:rPr>
      <w:t>Format No. QA/001/F1-00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eGrid"/>
      <w:tblW w:w="5000" w:type="pct"/>
      <w:jc w:val="center"/>
      <w:tblLook w:val="04A0"/>
    </w:tblPr>
    <w:tblGrid>
      <w:gridCol w:w="1970"/>
      <w:gridCol w:w="1971"/>
      <w:gridCol w:w="1971"/>
      <w:gridCol w:w="1971"/>
      <w:gridCol w:w="1971"/>
    </w:tblGrid>
    <w:tr w:rsidR="00396B05" w:rsidRPr="0084327B" w:rsidTr="00965089">
      <w:trPr>
        <w:jc w:val="center"/>
      </w:trPr>
      <w:tc>
        <w:tcPr>
          <w:tcW w:w="1970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Prepared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Checked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Approved By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Authorized By</w:t>
          </w:r>
        </w:p>
      </w:tc>
    </w:tr>
    <w:tr w:rsidR="00396B05" w:rsidRPr="0084327B" w:rsidTr="00965089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Name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965089">
      <w:trPr>
        <w:jc w:val="center"/>
      </w:trPr>
      <w:tc>
        <w:tcPr>
          <w:tcW w:w="1970" w:type="dxa"/>
        </w:tcPr>
        <w:p w:rsidR="00396B05" w:rsidRPr="0084327B" w:rsidRDefault="00C51628" w:rsidP="00C51628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 xml:space="preserve">Sign 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  <w:tr w:rsidR="00396B05" w:rsidRPr="0084327B" w:rsidTr="00965089">
      <w:trPr>
        <w:jc w:val="center"/>
      </w:trPr>
      <w:tc>
        <w:tcPr>
          <w:tcW w:w="1970" w:type="dxa"/>
        </w:tcPr>
        <w:p w:rsidR="00396B05" w:rsidRPr="0084327B" w:rsidRDefault="00C51628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84327B">
            <w:rPr>
              <w:rFonts w:ascii="Tahoma" w:hAnsi="Tahoma" w:cs="Tahoma"/>
              <w:b/>
              <w:sz w:val="20"/>
              <w:szCs w:val="20"/>
            </w:rPr>
            <w:t>Date</w:t>
          </w: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  <w:tc>
        <w:tcPr>
          <w:tcW w:w="1971" w:type="dxa"/>
        </w:tcPr>
        <w:p w:rsidR="00396B05" w:rsidRPr="0084327B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</w:p>
      </w:tc>
    </w:tr>
  </w:tbl>
  <w:p w:rsidR="00396B05" w:rsidRDefault="00396B05" w:rsidP="00E345D1">
    <w:pPr>
      <w:pStyle w:val="Footer"/>
      <w:spacing w:line="360" w:lineRule="auto"/>
    </w:pPr>
    <w:r>
      <w:rPr>
        <w:rFonts w:ascii="Tahoma" w:hAnsi="Tahoma" w:cs="Tahoma"/>
        <w:sz w:val="16"/>
      </w:rPr>
      <w:t>Format No. QA/001/F1-00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96B05" w:rsidRDefault="00396B05" w:rsidP="00714992">
      <w:pPr>
        <w:spacing w:after="0" w:line="240" w:lineRule="auto"/>
      </w:pPr>
      <w:r>
        <w:separator/>
      </w:r>
    </w:p>
  </w:footnote>
  <w:footnote w:type="continuationSeparator" w:id="1">
    <w:p w:rsidR="00396B05" w:rsidRDefault="00396B05" w:rsidP="007149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C67958" w:rsidRDefault="00396B05">
    <w:pPr>
      <w:pStyle w:val="Header"/>
      <w:rPr>
        <w:rFonts w:ascii="Tahoma" w:hAnsi="Tahoma" w:cs="Tahoma"/>
        <w:b/>
        <w:sz w:val="20"/>
      </w:rPr>
    </w:pPr>
    <w:r w:rsidRPr="00C67958">
      <w:rPr>
        <w:rFonts w:ascii="Tahoma" w:hAnsi="Tahoma" w:cs="Tahoma"/>
        <w:b/>
        <w:sz w:val="20"/>
      </w:rPr>
      <w:t xml:space="preserve">                                                                                                                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24pt;height:26.25pt" o:ole="">
                <v:imagedata r:id="rId1" o:title=""/>
              </v:shape>
              <o:OLEObject Type="Embed" ProgID="MSPhotoEd.3" ShapeID="_x0000_i1025" DrawAspect="Content" ObjectID="_1395046753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9320D7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8901C0">
            <w:rPr>
              <w:rFonts w:ascii="Tahoma" w:hAnsi="Tahoma" w:cs="Tahoma"/>
              <w:sz w:val="20"/>
            </w:rPr>
            <w:t>Operation and Cleaning of Tray Dryer.</w:t>
          </w:r>
        </w:p>
      </w:tc>
    </w:tr>
    <w:tr w:rsidR="00396B05" w:rsidRPr="0017193A" w:rsidTr="00DA6445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8901C0">
            <w:rPr>
              <w:rFonts w:ascii="Tahoma" w:hAnsi="Tahoma" w:cs="Tahoma"/>
              <w:sz w:val="20"/>
              <w:szCs w:val="20"/>
            </w:rPr>
            <w:t>30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vAlign w:val="center"/>
        </w:tcPr>
        <w:p w:rsidR="00396B05" w:rsidRPr="00B37688" w:rsidRDefault="00CA73DA" w:rsidP="00B37688">
          <w:pPr>
            <w:pStyle w:val="Header"/>
          </w:pPr>
          <w:sdt>
            <w:sdtPr>
              <w:id w:val="565053097"/>
              <w:docPartObj>
                <w:docPartGallery w:val="Page Numbers (Top of Page)"/>
                <w:docPartUnique/>
              </w:docPartObj>
            </w:sdtPr>
            <w:sdtContent>
              <w:r w:rsidR="00396B05" w:rsidRPr="00965089">
                <w:rPr>
                  <w:b/>
                </w:rPr>
                <w:t>Page</w:t>
              </w:r>
              <w:r w:rsidR="00965089" w:rsidRPr="00965089">
                <w:rPr>
                  <w:b/>
                </w:rPr>
                <w:t xml:space="preserve"> No.</w:t>
              </w:r>
              <w:r w:rsidR="00396B05">
                <w:t xml:space="preserve"> </w:t>
              </w:r>
              <w:r w:rsidRPr="00965089">
                <w:rPr>
                  <w:sz w:val="24"/>
                  <w:szCs w:val="24"/>
                </w:rPr>
                <w:fldChar w:fldCharType="begin"/>
              </w:r>
              <w:r w:rsidR="00396B05" w:rsidRPr="00965089">
                <w:instrText xml:space="preserve"> PAGE </w:instrText>
              </w:r>
              <w:r w:rsidRPr="00965089">
                <w:rPr>
                  <w:sz w:val="24"/>
                  <w:szCs w:val="24"/>
                </w:rPr>
                <w:fldChar w:fldCharType="separate"/>
              </w:r>
              <w:r w:rsidR="00530B86">
                <w:rPr>
                  <w:noProof/>
                </w:rPr>
                <w:t>3</w:t>
              </w:r>
              <w:r w:rsidRPr="00965089">
                <w:rPr>
                  <w:sz w:val="24"/>
                  <w:szCs w:val="24"/>
                </w:rPr>
                <w:fldChar w:fldCharType="end"/>
              </w:r>
              <w:r w:rsidR="00396B05" w:rsidRPr="00965089">
                <w:t xml:space="preserve"> of </w:t>
              </w:r>
              <w:r w:rsidRPr="00965089">
                <w:rPr>
                  <w:sz w:val="24"/>
                  <w:szCs w:val="24"/>
                </w:rPr>
                <w:fldChar w:fldCharType="begin"/>
              </w:r>
              <w:r w:rsidR="00396B05" w:rsidRPr="00965089">
                <w:instrText xml:space="preserve"> NUMPAGES  </w:instrText>
              </w:r>
              <w:r w:rsidRPr="00965089">
                <w:rPr>
                  <w:sz w:val="24"/>
                  <w:szCs w:val="24"/>
                </w:rPr>
                <w:fldChar w:fldCharType="separate"/>
              </w:r>
              <w:r w:rsidR="00530B86">
                <w:rPr>
                  <w:noProof/>
                </w:rPr>
                <w:t>3</w:t>
              </w:r>
              <w:r w:rsidRPr="00965089">
                <w:rPr>
                  <w:sz w:val="24"/>
                  <w:szCs w:val="24"/>
                </w:rPr>
                <w:fldChar w:fldCharType="end"/>
              </w:r>
            </w:sdtContent>
          </w:sdt>
        </w:p>
      </w:tc>
    </w:tr>
    <w:tr w:rsidR="00DA6445" w:rsidRPr="0017193A" w:rsidTr="00DA6445">
      <w:tc>
        <w:tcPr>
          <w:tcW w:w="1988" w:type="dxa"/>
          <w:gridSpan w:val="2"/>
          <w:vAlign w:val="center"/>
        </w:tcPr>
        <w:p w:rsidR="00DA6445" w:rsidRPr="0017193A" w:rsidRDefault="00DA6445" w:rsidP="00AC6E5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DA6445" w:rsidRPr="0017193A" w:rsidRDefault="00DA6445" w:rsidP="00AC6E5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DA6445" w:rsidRPr="0017193A" w:rsidRDefault="00DA6445" w:rsidP="00AC6E5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DA6445" w:rsidRDefault="00DA644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vAlign w:val="center"/>
        </w:tcPr>
        <w:p w:rsidR="00DA6445" w:rsidRDefault="00DA6445" w:rsidP="00B37688">
          <w:pPr>
            <w:pStyle w:val="Header"/>
          </w:pPr>
        </w:p>
      </w:tc>
    </w:tr>
    <w:tr w:rsidR="00DA6445" w:rsidRPr="0017193A" w:rsidTr="00EF7706">
      <w:tc>
        <w:tcPr>
          <w:tcW w:w="1988" w:type="dxa"/>
          <w:gridSpan w:val="2"/>
          <w:vAlign w:val="center"/>
        </w:tcPr>
        <w:p w:rsidR="00DA6445" w:rsidRPr="0017193A" w:rsidRDefault="00DA6445" w:rsidP="00AC6E5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DA6445" w:rsidRPr="0017193A" w:rsidRDefault="00DA6445" w:rsidP="00AC6E5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DA6445" w:rsidRPr="0017193A" w:rsidRDefault="00DA6445" w:rsidP="00AC6E5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DA6445" w:rsidRDefault="00DA644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tcBorders>
            <w:bottom w:val="single" w:sz="4" w:space="0" w:color="auto"/>
          </w:tcBorders>
          <w:vAlign w:val="center"/>
        </w:tcPr>
        <w:p w:rsidR="00DA6445" w:rsidRDefault="00DA6445" w:rsidP="00B37688">
          <w:pPr>
            <w:pStyle w:val="Header"/>
          </w:pPr>
        </w:p>
      </w:tc>
    </w:tr>
  </w:tbl>
  <w:p w:rsidR="00396B05" w:rsidRDefault="00396B0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6B05" w:rsidRPr="00C67958" w:rsidRDefault="00396B05" w:rsidP="00EF7706">
    <w:pPr>
      <w:pStyle w:val="Heading6"/>
      <w:tabs>
        <w:tab w:val="left" w:pos="945"/>
      </w:tabs>
      <w:spacing w:line="360" w:lineRule="auto"/>
      <w:jc w:val="left"/>
      <w:rPr>
        <w:rFonts w:ascii="Tahoma" w:hAnsi="Tahoma" w:cs="Tahoma"/>
        <w:sz w:val="20"/>
      </w:rPr>
    </w:pPr>
    <w:r w:rsidRPr="00C67958">
      <w:rPr>
        <w:rFonts w:ascii="Tahoma" w:hAnsi="Tahoma" w:cs="Tahoma"/>
        <w:sz w:val="20"/>
        <w:szCs w:val="20"/>
      </w:rPr>
      <w:tab/>
      <w:t xml:space="preserve">                                                                                                 </w:t>
    </w:r>
    <w:r w:rsidRPr="00C67958">
      <w:rPr>
        <w:rFonts w:ascii="Tahoma" w:hAnsi="Tahoma" w:cs="Tahoma"/>
        <w:sz w:val="20"/>
      </w:rPr>
      <w:t>For restricted circulation only</w:t>
    </w:r>
  </w:p>
  <w:tbl>
    <w:tblPr>
      <w:tblStyle w:val="TableGrid"/>
      <w:tblW w:w="5000" w:type="pct"/>
      <w:tblLook w:val="04A0"/>
    </w:tblPr>
    <w:tblGrid>
      <w:gridCol w:w="1080"/>
      <w:gridCol w:w="908"/>
      <w:gridCol w:w="1945"/>
      <w:gridCol w:w="2008"/>
      <w:gridCol w:w="1791"/>
      <w:gridCol w:w="2122"/>
    </w:tblGrid>
    <w:tr w:rsidR="00396B05" w:rsidRPr="0017193A" w:rsidTr="00EF7706">
      <w:tc>
        <w:tcPr>
          <w:tcW w:w="1080" w:type="dxa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object w:dxaOrig="540" w:dyaOrig="495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6" type="#_x0000_t75" style="width:24pt;height:26.25pt" o:ole="">
                <v:imagedata r:id="rId1" o:title=""/>
              </v:shape>
              <o:OLEObject Type="Embed" ProgID="MSPhotoEd.3" ShapeID="_x0000_i1026" DrawAspect="Content" ObjectID="_1395046754" r:id="rId2"/>
            </w:object>
          </w:r>
        </w:p>
      </w:tc>
      <w:tc>
        <w:tcPr>
          <w:tcW w:w="8774" w:type="dxa"/>
          <w:gridSpan w:val="5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b/>
              <w:sz w:val="20"/>
              <w:szCs w:val="20"/>
            </w:rPr>
            <w:t>ALKEM LABORATORIES LTD., UNIT – II, BADDI.</w:t>
          </w:r>
        </w:p>
      </w:tc>
    </w:tr>
    <w:tr w:rsidR="00396B05" w:rsidRPr="0017193A" w:rsidTr="00EF7706">
      <w:tc>
        <w:tcPr>
          <w:tcW w:w="9854" w:type="dxa"/>
          <w:gridSpan w:val="6"/>
          <w:vAlign w:val="center"/>
        </w:tcPr>
        <w:p w:rsidR="00396B05" w:rsidRPr="0017193A" w:rsidRDefault="00396B05" w:rsidP="00EF7706">
          <w:pPr>
            <w:spacing w:line="360" w:lineRule="auto"/>
            <w:jc w:val="center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STANDARD OPERATING PROCEDURE</w:t>
          </w:r>
        </w:p>
      </w:tc>
    </w:tr>
    <w:tr w:rsidR="00396B05" w:rsidRPr="0017193A" w:rsidTr="00EF7706">
      <w:tc>
        <w:tcPr>
          <w:tcW w:w="9854" w:type="dxa"/>
          <w:gridSpan w:val="6"/>
          <w:tcBorders>
            <w:bottom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Title:</w:t>
          </w:r>
          <w:r w:rsidRPr="0017193A">
            <w:rPr>
              <w:rFonts w:ascii="Tahoma" w:hAnsi="Tahoma" w:cs="Tahoma"/>
              <w:sz w:val="20"/>
              <w:szCs w:val="20"/>
            </w:rPr>
            <w:t xml:space="preserve"> </w:t>
          </w:r>
          <w:r w:rsidR="008901C0">
            <w:rPr>
              <w:rFonts w:ascii="Tahoma" w:hAnsi="Tahoma" w:cs="Tahoma"/>
              <w:sz w:val="20"/>
            </w:rPr>
            <w:t>Operation and Cleaning of Tray Dryer.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SOP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BP</w:t>
          </w:r>
          <w:r w:rsidRPr="0017193A">
            <w:rPr>
              <w:rFonts w:ascii="Tahoma" w:hAnsi="Tahoma" w:cs="Tahoma"/>
              <w:sz w:val="20"/>
              <w:szCs w:val="20"/>
            </w:rPr>
            <w:t>/0</w:t>
          </w:r>
          <w:r w:rsidR="008901C0">
            <w:rPr>
              <w:rFonts w:ascii="Tahoma" w:hAnsi="Tahoma" w:cs="Tahoma"/>
              <w:sz w:val="20"/>
              <w:szCs w:val="20"/>
            </w:rPr>
            <w:t>30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Department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>
            <w:rPr>
              <w:rFonts w:ascii="Tahoma" w:hAnsi="Tahoma" w:cs="Tahoma"/>
              <w:sz w:val="20"/>
              <w:szCs w:val="20"/>
            </w:rPr>
            <w:t>Production</w:t>
          </w:r>
        </w:p>
      </w:tc>
      <w:tc>
        <w:tcPr>
          <w:tcW w:w="2122" w:type="dxa"/>
          <w:tcBorders>
            <w:bottom w:val="single" w:sz="4" w:space="0" w:color="auto"/>
          </w:tcBorders>
          <w:vAlign w:val="center"/>
        </w:tcPr>
        <w:p w:rsidR="00396B05" w:rsidRPr="0017193A" w:rsidRDefault="009320D7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  <w:r w:rsidRPr="00965089">
            <w:rPr>
              <w:rFonts w:ascii="Tahoma" w:hAnsi="Tahoma" w:cs="Tahoma"/>
              <w:b/>
              <w:sz w:val="20"/>
              <w:szCs w:val="20"/>
            </w:rPr>
            <w:t>Page No.</w:t>
          </w:r>
          <w:r>
            <w:rPr>
              <w:rFonts w:ascii="Tahoma" w:hAnsi="Tahoma" w:cs="Tahoma"/>
              <w:sz w:val="20"/>
              <w:szCs w:val="20"/>
            </w:rPr>
            <w:t xml:space="preserve"> 1 of 3</w:t>
          </w: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Revision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00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Effective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 w:val="restart"/>
          <w:tcBorders>
            <w:top w:val="single" w:sz="4" w:space="0" w:color="auto"/>
          </w:tcBorders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  <w:tr w:rsidR="00396B05" w:rsidRPr="0017193A" w:rsidTr="00EF7706">
      <w:tc>
        <w:tcPr>
          <w:tcW w:w="1988" w:type="dxa"/>
          <w:gridSpan w:val="2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Supersede No.</w:t>
          </w:r>
        </w:p>
      </w:tc>
      <w:tc>
        <w:tcPr>
          <w:tcW w:w="1945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sz w:val="20"/>
              <w:szCs w:val="20"/>
            </w:rPr>
            <w:t>Nil</w:t>
          </w:r>
        </w:p>
      </w:tc>
      <w:tc>
        <w:tcPr>
          <w:tcW w:w="2008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b/>
              <w:sz w:val="20"/>
              <w:szCs w:val="20"/>
            </w:rPr>
          </w:pPr>
          <w:r w:rsidRPr="0017193A">
            <w:rPr>
              <w:rFonts w:ascii="Tahoma" w:hAnsi="Tahoma" w:cs="Tahoma"/>
              <w:b/>
              <w:sz w:val="20"/>
              <w:szCs w:val="20"/>
            </w:rPr>
            <w:t>Review Date</w:t>
          </w:r>
        </w:p>
      </w:tc>
      <w:tc>
        <w:tcPr>
          <w:tcW w:w="1791" w:type="dxa"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  <w:tc>
        <w:tcPr>
          <w:tcW w:w="2122" w:type="dxa"/>
          <w:vMerge/>
          <w:vAlign w:val="center"/>
        </w:tcPr>
        <w:p w:rsidR="00396B05" w:rsidRPr="0017193A" w:rsidRDefault="00396B05" w:rsidP="00EF7706">
          <w:pPr>
            <w:spacing w:line="360" w:lineRule="auto"/>
            <w:rPr>
              <w:rFonts w:ascii="Tahoma" w:hAnsi="Tahoma" w:cs="Tahoma"/>
              <w:sz w:val="20"/>
              <w:szCs w:val="20"/>
            </w:rPr>
          </w:pPr>
        </w:p>
      </w:tc>
    </w:tr>
  </w:tbl>
  <w:p w:rsidR="00396B05" w:rsidRDefault="00396B0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3C5D6A"/>
    <w:multiLevelType w:val="multilevel"/>
    <w:tmpl w:val="CE7CEA90"/>
    <w:lvl w:ilvl="0">
      <w:start w:val="5"/>
      <w:numFmt w:val="decimal"/>
      <w:lvlText w:val="%1"/>
      <w:lvlJc w:val="left"/>
      <w:pPr>
        <w:tabs>
          <w:tab w:val="num" w:pos="900"/>
        </w:tabs>
        <w:ind w:left="900" w:hanging="90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90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980"/>
        </w:tabs>
        <w:ind w:left="1980" w:hanging="90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90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1800"/>
      </w:pPr>
      <w:rPr>
        <w:rFonts w:hint="default"/>
        <w:b/>
      </w:rPr>
    </w:lvl>
  </w:abstractNum>
  <w:abstractNum w:abstractNumId="1">
    <w:nsid w:val="13B363E9"/>
    <w:multiLevelType w:val="hybridMultilevel"/>
    <w:tmpl w:val="3ABCD26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2">
    <w:nsid w:val="13E4401F"/>
    <w:multiLevelType w:val="hybridMultilevel"/>
    <w:tmpl w:val="6B0C3EBC"/>
    <w:lvl w:ilvl="0" w:tplc="E9446544">
      <w:start w:val="1"/>
      <w:numFmt w:val="bullet"/>
      <w:lvlText w:val="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44309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4">
    <w:nsid w:val="16847C39"/>
    <w:multiLevelType w:val="hybridMultilevel"/>
    <w:tmpl w:val="DAA0DAE6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5">
    <w:nsid w:val="1D9A4F3C"/>
    <w:multiLevelType w:val="multilevel"/>
    <w:tmpl w:val="4B80D85E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6">
    <w:nsid w:val="26385D40"/>
    <w:multiLevelType w:val="hybridMultilevel"/>
    <w:tmpl w:val="6B7AC0A8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>
    <w:nsid w:val="2F9F34B4"/>
    <w:multiLevelType w:val="hybridMultilevel"/>
    <w:tmpl w:val="53F2BD32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8">
    <w:nsid w:val="3513473D"/>
    <w:multiLevelType w:val="multilevel"/>
    <w:tmpl w:val="8EAE18D0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9">
    <w:nsid w:val="367A26EB"/>
    <w:multiLevelType w:val="multilevel"/>
    <w:tmpl w:val="D47E686C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60"/>
        </w:tabs>
        <w:ind w:left="1360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040"/>
        </w:tabs>
        <w:ind w:left="2040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720"/>
        </w:tabs>
        <w:ind w:left="272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0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76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4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120"/>
        </w:tabs>
        <w:ind w:left="6120" w:hanging="680"/>
      </w:pPr>
      <w:rPr>
        <w:rFonts w:hint="default"/>
      </w:rPr>
    </w:lvl>
  </w:abstractNum>
  <w:abstractNum w:abstractNumId="10">
    <w:nsid w:val="37711A42"/>
    <w:multiLevelType w:val="multilevel"/>
    <w:tmpl w:val="2014170E"/>
    <w:lvl w:ilvl="0">
      <w:start w:val="6"/>
      <w:numFmt w:val="decimal"/>
      <w:lvlText w:val="%1.0"/>
      <w:lvlJc w:val="left"/>
      <w:pPr>
        <w:ind w:left="786" w:hanging="360"/>
      </w:pPr>
      <w:rPr>
        <w:rFonts w:hint="default"/>
      </w:rPr>
    </w:lvl>
    <w:lvl w:ilvl="1">
      <w:numFmt w:val="decimal"/>
      <w:lvlText w:val="%1.%2"/>
      <w:lvlJc w:val="left"/>
      <w:pPr>
        <w:ind w:left="862" w:hanging="72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86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396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6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8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5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40" w:hanging="2160"/>
      </w:pPr>
      <w:rPr>
        <w:rFonts w:hint="default"/>
      </w:rPr>
    </w:lvl>
  </w:abstractNum>
  <w:abstractNum w:abstractNumId="11">
    <w:nsid w:val="3E8E039F"/>
    <w:multiLevelType w:val="multilevel"/>
    <w:tmpl w:val="41385C22"/>
    <w:lvl w:ilvl="0">
      <w:start w:val="1"/>
      <w:numFmt w:val="decimal"/>
      <w:lvlText w:val="%1.0"/>
      <w:lvlJc w:val="left"/>
      <w:pPr>
        <w:tabs>
          <w:tab w:val="num" w:pos="964"/>
        </w:tabs>
        <w:ind w:left="964" w:hanging="68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644"/>
        </w:tabs>
        <w:ind w:left="1644" w:hanging="68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324"/>
        </w:tabs>
        <w:ind w:left="2324" w:hanging="68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004"/>
        </w:tabs>
        <w:ind w:left="3004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84"/>
        </w:tabs>
        <w:ind w:left="3684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64"/>
        </w:tabs>
        <w:ind w:left="4364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044"/>
        </w:tabs>
        <w:ind w:left="5044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724"/>
        </w:tabs>
        <w:ind w:left="5724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404"/>
        </w:tabs>
        <w:ind w:left="6404" w:hanging="680"/>
      </w:pPr>
      <w:rPr>
        <w:rFonts w:hint="default"/>
      </w:rPr>
    </w:lvl>
  </w:abstractNum>
  <w:abstractNum w:abstractNumId="12">
    <w:nsid w:val="50202489"/>
    <w:multiLevelType w:val="multilevel"/>
    <w:tmpl w:val="22626112"/>
    <w:lvl w:ilvl="0">
      <w:start w:val="5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65"/>
        </w:tabs>
        <w:ind w:left="1065" w:hanging="88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1545"/>
        </w:tabs>
        <w:ind w:left="1545" w:hanging="885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425"/>
        </w:tabs>
        <w:ind w:left="1425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880"/>
        </w:tabs>
        <w:ind w:left="2880" w:hanging="1440"/>
      </w:pPr>
      <w:rPr>
        <w:rFonts w:hint="default"/>
      </w:rPr>
    </w:lvl>
  </w:abstractNum>
  <w:abstractNum w:abstractNumId="13">
    <w:nsid w:val="53831080"/>
    <w:multiLevelType w:val="hybridMultilevel"/>
    <w:tmpl w:val="4BDA44CC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4">
    <w:nsid w:val="5A2348E6"/>
    <w:multiLevelType w:val="multilevel"/>
    <w:tmpl w:val="B20264F4"/>
    <w:lvl w:ilvl="0">
      <w:start w:val="1"/>
      <w:numFmt w:val="decimal"/>
      <w:lvlText w:val="%1.0"/>
      <w:lvlJc w:val="left"/>
      <w:pPr>
        <w:tabs>
          <w:tab w:val="num" w:pos="680"/>
        </w:tabs>
        <w:ind w:left="680" w:hanging="680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680"/>
        </w:tabs>
        <w:ind w:left="1360" w:hanging="680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1360"/>
        </w:tabs>
        <w:ind w:left="2040" w:hanging="680"/>
      </w:pPr>
      <w:rPr>
        <w:rFonts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2040"/>
        </w:tabs>
        <w:ind w:left="2720" w:hanging="6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2720"/>
        </w:tabs>
        <w:ind w:left="3400" w:hanging="6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400"/>
        </w:tabs>
        <w:ind w:left="4080" w:hanging="6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080"/>
        </w:tabs>
        <w:ind w:left="4760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760"/>
        </w:tabs>
        <w:ind w:left="5440" w:hanging="6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440"/>
        </w:tabs>
        <w:ind w:left="6120" w:hanging="680"/>
      </w:pPr>
      <w:rPr>
        <w:rFonts w:hint="default"/>
      </w:rPr>
    </w:lvl>
  </w:abstractNum>
  <w:abstractNum w:abstractNumId="15">
    <w:nsid w:val="5B8D7F05"/>
    <w:multiLevelType w:val="hybridMultilevel"/>
    <w:tmpl w:val="DC483B4A"/>
    <w:lvl w:ilvl="0" w:tplc="2C04ECD2">
      <w:start w:val="1"/>
      <w:numFmt w:val="bullet"/>
      <w:lvlText w:val=""/>
      <w:lvlJc w:val="left"/>
      <w:pPr>
        <w:tabs>
          <w:tab w:val="num" w:pos="1890"/>
        </w:tabs>
        <w:ind w:left="1890" w:hanging="360"/>
      </w:pPr>
      <w:rPr>
        <w:rFonts w:ascii="Symbol" w:hAnsi="Symbol" w:hint="default"/>
        <w:color w:val="auto"/>
        <w:sz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6A824F8B"/>
    <w:multiLevelType w:val="hybridMultilevel"/>
    <w:tmpl w:val="880808A6"/>
    <w:lvl w:ilvl="0" w:tplc="40090001">
      <w:start w:val="1"/>
      <w:numFmt w:val="bullet"/>
      <w:lvlText w:val=""/>
      <w:lvlJc w:val="left"/>
      <w:pPr>
        <w:ind w:left="208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80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52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24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96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68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40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712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840" w:hanging="360"/>
      </w:pPr>
      <w:rPr>
        <w:rFonts w:ascii="Wingdings" w:hAnsi="Wingdings" w:hint="default"/>
      </w:rPr>
    </w:lvl>
  </w:abstractNum>
  <w:abstractNum w:abstractNumId="17">
    <w:nsid w:val="73677E53"/>
    <w:multiLevelType w:val="multilevel"/>
    <w:tmpl w:val="345E7182"/>
    <w:lvl w:ilvl="0">
      <w:start w:val="1"/>
      <w:numFmt w:val="decimal"/>
      <w:lvlText w:val="%1.0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18">
    <w:nsid w:val="7FA0756F"/>
    <w:multiLevelType w:val="hybridMultilevel"/>
    <w:tmpl w:val="05DE82FC"/>
    <w:lvl w:ilvl="0" w:tplc="40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11"/>
  </w:num>
  <w:num w:numId="3">
    <w:abstractNumId w:val="3"/>
  </w:num>
  <w:num w:numId="4">
    <w:abstractNumId w:val="17"/>
  </w:num>
  <w:num w:numId="5">
    <w:abstractNumId w:val="2"/>
  </w:num>
  <w:num w:numId="6">
    <w:abstractNumId w:val="9"/>
  </w:num>
  <w:num w:numId="7">
    <w:abstractNumId w:val="15"/>
  </w:num>
  <w:num w:numId="8">
    <w:abstractNumId w:val="14"/>
  </w:num>
  <w:num w:numId="9">
    <w:abstractNumId w:val="18"/>
  </w:num>
  <w:num w:numId="10">
    <w:abstractNumId w:val="5"/>
  </w:num>
  <w:num w:numId="11">
    <w:abstractNumId w:val="6"/>
  </w:num>
  <w:num w:numId="12">
    <w:abstractNumId w:val="4"/>
  </w:num>
  <w:num w:numId="13">
    <w:abstractNumId w:val="16"/>
  </w:num>
  <w:num w:numId="14">
    <w:abstractNumId w:val="7"/>
  </w:num>
  <w:num w:numId="15">
    <w:abstractNumId w:val="13"/>
  </w:num>
  <w:num w:numId="16">
    <w:abstractNumId w:val="1"/>
  </w:num>
  <w:num w:numId="17">
    <w:abstractNumId w:val="10"/>
  </w:num>
  <w:num w:numId="18">
    <w:abstractNumId w:val="12"/>
  </w:num>
  <w:num w:numId="1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16739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D84281"/>
    <w:rsid w:val="00044B99"/>
    <w:rsid w:val="00062423"/>
    <w:rsid w:val="00075B63"/>
    <w:rsid w:val="000B0EF5"/>
    <w:rsid w:val="000C494D"/>
    <w:rsid w:val="000F4D95"/>
    <w:rsid w:val="001064BF"/>
    <w:rsid w:val="00112B2C"/>
    <w:rsid w:val="00123FF0"/>
    <w:rsid w:val="00125012"/>
    <w:rsid w:val="00125892"/>
    <w:rsid w:val="0017193A"/>
    <w:rsid w:val="001829A4"/>
    <w:rsid w:val="00191C01"/>
    <w:rsid w:val="00195111"/>
    <w:rsid w:val="0019535B"/>
    <w:rsid w:val="001C368F"/>
    <w:rsid w:val="001C5B02"/>
    <w:rsid w:val="001F0319"/>
    <w:rsid w:val="0021267F"/>
    <w:rsid w:val="002371F5"/>
    <w:rsid w:val="0029155A"/>
    <w:rsid w:val="0030477F"/>
    <w:rsid w:val="00316DDF"/>
    <w:rsid w:val="00321B41"/>
    <w:rsid w:val="0032644D"/>
    <w:rsid w:val="00331393"/>
    <w:rsid w:val="00340744"/>
    <w:rsid w:val="00396B05"/>
    <w:rsid w:val="003A5739"/>
    <w:rsid w:val="003A7B39"/>
    <w:rsid w:val="003B7F39"/>
    <w:rsid w:val="003C7272"/>
    <w:rsid w:val="003D493B"/>
    <w:rsid w:val="00404077"/>
    <w:rsid w:val="00432B31"/>
    <w:rsid w:val="00440DDB"/>
    <w:rsid w:val="004411BF"/>
    <w:rsid w:val="004B3716"/>
    <w:rsid w:val="004D2F18"/>
    <w:rsid w:val="004E5710"/>
    <w:rsid w:val="0050128B"/>
    <w:rsid w:val="005135BF"/>
    <w:rsid w:val="00514391"/>
    <w:rsid w:val="005216FF"/>
    <w:rsid w:val="00530B86"/>
    <w:rsid w:val="00540CE5"/>
    <w:rsid w:val="0054748E"/>
    <w:rsid w:val="0055645F"/>
    <w:rsid w:val="005619E4"/>
    <w:rsid w:val="00567218"/>
    <w:rsid w:val="00570226"/>
    <w:rsid w:val="00574290"/>
    <w:rsid w:val="005A74C2"/>
    <w:rsid w:val="005C44BC"/>
    <w:rsid w:val="005F385F"/>
    <w:rsid w:val="00624200"/>
    <w:rsid w:val="006339EA"/>
    <w:rsid w:val="00633A90"/>
    <w:rsid w:val="0064219A"/>
    <w:rsid w:val="0064692E"/>
    <w:rsid w:val="0065128C"/>
    <w:rsid w:val="00663234"/>
    <w:rsid w:val="00671F25"/>
    <w:rsid w:val="00673031"/>
    <w:rsid w:val="00681400"/>
    <w:rsid w:val="0069323A"/>
    <w:rsid w:val="00694FEC"/>
    <w:rsid w:val="00695DAB"/>
    <w:rsid w:val="006B268D"/>
    <w:rsid w:val="006C2D30"/>
    <w:rsid w:val="006D5C67"/>
    <w:rsid w:val="006E7359"/>
    <w:rsid w:val="00714992"/>
    <w:rsid w:val="00726DCE"/>
    <w:rsid w:val="00751DD2"/>
    <w:rsid w:val="00753464"/>
    <w:rsid w:val="007A2C70"/>
    <w:rsid w:val="007B52F7"/>
    <w:rsid w:val="007C055E"/>
    <w:rsid w:val="007C6917"/>
    <w:rsid w:val="007E5CC0"/>
    <w:rsid w:val="007F4C52"/>
    <w:rsid w:val="00827C32"/>
    <w:rsid w:val="008305F7"/>
    <w:rsid w:val="0085623D"/>
    <w:rsid w:val="0086121D"/>
    <w:rsid w:val="008734FC"/>
    <w:rsid w:val="00875472"/>
    <w:rsid w:val="008901C0"/>
    <w:rsid w:val="008A7230"/>
    <w:rsid w:val="008B1050"/>
    <w:rsid w:val="008C4A87"/>
    <w:rsid w:val="008D1193"/>
    <w:rsid w:val="00906521"/>
    <w:rsid w:val="00921214"/>
    <w:rsid w:val="009320D7"/>
    <w:rsid w:val="00952E50"/>
    <w:rsid w:val="009626A5"/>
    <w:rsid w:val="00965089"/>
    <w:rsid w:val="00986D2C"/>
    <w:rsid w:val="0099395B"/>
    <w:rsid w:val="009B1C61"/>
    <w:rsid w:val="009B21DF"/>
    <w:rsid w:val="009B621C"/>
    <w:rsid w:val="009D55EC"/>
    <w:rsid w:val="00A2708A"/>
    <w:rsid w:val="00AA56FA"/>
    <w:rsid w:val="00AA5729"/>
    <w:rsid w:val="00AD5E79"/>
    <w:rsid w:val="00AF2776"/>
    <w:rsid w:val="00B009D5"/>
    <w:rsid w:val="00B25C97"/>
    <w:rsid w:val="00B25EE6"/>
    <w:rsid w:val="00B337D4"/>
    <w:rsid w:val="00B37688"/>
    <w:rsid w:val="00B51758"/>
    <w:rsid w:val="00BB634D"/>
    <w:rsid w:val="00BC5DE7"/>
    <w:rsid w:val="00BD0279"/>
    <w:rsid w:val="00BD1788"/>
    <w:rsid w:val="00BE27EF"/>
    <w:rsid w:val="00BF3BB3"/>
    <w:rsid w:val="00C064AF"/>
    <w:rsid w:val="00C16669"/>
    <w:rsid w:val="00C26A5B"/>
    <w:rsid w:val="00C51628"/>
    <w:rsid w:val="00C52798"/>
    <w:rsid w:val="00C53D44"/>
    <w:rsid w:val="00C677EB"/>
    <w:rsid w:val="00C67958"/>
    <w:rsid w:val="00CA73DA"/>
    <w:rsid w:val="00CE1D9D"/>
    <w:rsid w:val="00CF270F"/>
    <w:rsid w:val="00D00FA5"/>
    <w:rsid w:val="00D36D06"/>
    <w:rsid w:val="00D4716E"/>
    <w:rsid w:val="00D50A06"/>
    <w:rsid w:val="00D5409B"/>
    <w:rsid w:val="00D77792"/>
    <w:rsid w:val="00D84281"/>
    <w:rsid w:val="00DA0899"/>
    <w:rsid w:val="00DA6445"/>
    <w:rsid w:val="00DB1EB5"/>
    <w:rsid w:val="00DB79FD"/>
    <w:rsid w:val="00DC2AC8"/>
    <w:rsid w:val="00DD74BE"/>
    <w:rsid w:val="00DE4EE8"/>
    <w:rsid w:val="00E02EF4"/>
    <w:rsid w:val="00E11B40"/>
    <w:rsid w:val="00E27554"/>
    <w:rsid w:val="00E3398F"/>
    <w:rsid w:val="00E345D1"/>
    <w:rsid w:val="00E37759"/>
    <w:rsid w:val="00E523AB"/>
    <w:rsid w:val="00E6203D"/>
    <w:rsid w:val="00E82B84"/>
    <w:rsid w:val="00EB0CF1"/>
    <w:rsid w:val="00EB336B"/>
    <w:rsid w:val="00EB65A8"/>
    <w:rsid w:val="00EE2A12"/>
    <w:rsid w:val="00EE72C5"/>
    <w:rsid w:val="00EF7706"/>
    <w:rsid w:val="00F07492"/>
    <w:rsid w:val="00F12DB5"/>
    <w:rsid w:val="00F14A8F"/>
    <w:rsid w:val="00F56A21"/>
    <w:rsid w:val="00F6098B"/>
    <w:rsid w:val="00F73C58"/>
    <w:rsid w:val="00F74332"/>
    <w:rsid w:val="00F8522A"/>
    <w:rsid w:val="00FD65B0"/>
    <w:rsid w:val="00FE75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673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74C2"/>
  </w:style>
  <w:style w:type="paragraph" w:styleId="Heading1">
    <w:name w:val="heading 1"/>
    <w:basedOn w:val="Normal"/>
    <w:next w:val="Normal"/>
    <w:link w:val="Heading1Char"/>
    <w:uiPriority w:val="9"/>
    <w:qFormat/>
    <w:rsid w:val="005135B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5">
    <w:name w:val="heading 5"/>
    <w:basedOn w:val="Normal"/>
    <w:next w:val="Normal"/>
    <w:link w:val="Heading5Char"/>
    <w:unhideWhenUsed/>
    <w:qFormat/>
    <w:rsid w:val="00F7433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qFormat/>
    <w:rsid w:val="008305F7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4992"/>
  </w:style>
  <w:style w:type="paragraph" w:styleId="Footer">
    <w:name w:val="footer"/>
    <w:basedOn w:val="Normal"/>
    <w:link w:val="FooterChar"/>
    <w:unhideWhenUsed/>
    <w:rsid w:val="007149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714992"/>
  </w:style>
  <w:style w:type="table" w:styleId="TableGrid">
    <w:name w:val="Table Grid"/>
    <w:basedOn w:val="TableNormal"/>
    <w:uiPriority w:val="59"/>
    <w:rsid w:val="0071499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semiHidden/>
    <w:rsid w:val="00714992"/>
    <w:pPr>
      <w:spacing w:after="0" w:line="240" w:lineRule="auto"/>
      <w:ind w:left="720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rsid w:val="00714992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6Char">
    <w:name w:val="Heading 6 Char"/>
    <w:basedOn w:val="DefaultParagraphFont"/>
    <w:link w:val="Heading6"/>
    <w:rsid w:val="008305F7"/>
    <w:rPr>
      <w:rFonts w:ascii="Times New Roman" w:eastAsia="Times New Roman" w:hAnsi="Times New Roman" w:cs="Times New Roman"/>
      <w:b/>
      <w:bCs/>
      <w:sz w:val="24"/>
      <w:szCs w:val="24"/>
      <w:lang w:val="en-US" w:eastAsia="en-US"/>
    </w:rPr>
  </w:style>
  <w:style w:type="paragraph" w:styleId="ListParagraph">
    <w:name w:val="List Paragraph"/>
    <w:basedOn w:val="Normal"/>
    <w:uiPriority w:val="34"/>
    <w:qFormat/>
    <w:rsid w:val="00695DAB"/>
    <w:pPr>
      <w:ind w:left="720"/>
      <w:contextualSpacing/>
    </w:pPr>
  </w:style>
  <w:style w:type="paragraph" w:customStyle="1" w:styleId="DefaultText">
    <w:name w:val="Default Text"/>
    <w:basedOn w:val="Normal"/>
    <w:rsid w:val="00E523AB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rsid w:val="004E5710"/>
    <w:rPr>
      <w:color w:val="000000"/>
      <w:sz w:val="24"/>
      <w:lang w:val="en-US" w:eastAsia="en-US" w:bidi="ar-SA"/>
    </w:rPr>
  </w:style>
  <w:style w:type="character" w:customStyle="1" w:styleId="Heading1Char">
    <w:name w:val="Heading 1 Char"/>
    <w:basedOn w:val="DefaultParagraphFont"/>
    <w:link w:val="Heading1"/>
    <w:uiPriority w:val="9"/>
    <w:rsid w:val="005135B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F74332"/>
    <w:rPr>
      <w:rFonts w:asciiTheme="majorHAnsi" w:eastAsiaTheme="majorEastAsia" w:hAnsiTheme="majorHAnsi" w:cstheme="majorBidi"/>
      <w:color w:val="243F60" w:themeColor="accent1" w:themeShade="7F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2371F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2371F5"/>
  </w:style>
  <w:style w:type="paragraph" w:customStyle="1" w:styleId="TableText">
    <w:name w:val="Table Text"/>
    <w:basedOn w:val="Normal"/>
    <w:rsid w:val="009320D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552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8D9AF8-2D55-4B4A-B446-C50DAC2EAC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3</Pages>
  <Words>566</Words>
  <Characters>3230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pawankumar</dc:creator>
  <cp:keywords/>
  <dc:description/>
  <cp:lastModifiedBy>sanjayroy</cp:lastModifiedBy>
  <cp:revision>122</cp:revision>
  <cp:lastPrinted>2012-04-04T06:41:00Z</cp:lastPrinted>
  <dcterms:created xsi:type="dcterms:W3CDTF">2011-12-30T03:26:00Z</dcterms:created>
  <dcterms:modified xsi:type="dcterms:W3CDTF">2012-04-04T06:42:00Z</dcterms:modified>
</cp:coreProperties>
</file>